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54" w:rsidRDefault="00D07654" w:rsidP="00D07654">
      <w:pPr>
        <w:rPr>
          <w:rFonts w:ascii="仿宋" w:eastAsia="仿宋" w:hAnsi="仿宋" w:hint="eastAsia"/>
          <w:sz w:val="32"/>
          <w:szCs w:val="32"/>
        </w:rPr>
      </w:pPr>
    </w:p>
    <w:p w:rsidR="00D07654" w:rsidRPr="00D07654" w:rsidRDefault="00D07654" w:rsidP="00D07654">
      <w:pPr>
        <w:jc w:val="center"/>
        <w:rPr>
          <w:rFonts w:ascii="方正小标宋简体" w:eastAsia="方正小标宋简体" w:hAnsi="仿宋" w:hint="eastAsia"/>
          <w:sz w:val="44"/>
          <w:szCs w:val="44"/>
        </w:rPr>
      </w:pPr>
      <w:r w:rsidRPr="00D07654">
        <w:rPr>
          <w:rFonts w:ascii="方正小标宋简体" w:eastAsia="方正小标宋简体" w:hAnsi="仿宋" w:hint="eastAsia"/>
          <w:sz w:val="44"/>
          <w:szCs w:val="44"/>
        </w:rPr>
        <w:t>发展社会主义民主政治——关于新时代中国特色社会主义政治建设</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bookmarkStart w:id="0" w:name="_GoBack"/>
      <w:bookmarkEnd w:id="0"/>
      <w:r w:rsidRPr="00D07654">
        <w:rPr>
          <w:rFonts w:ascii="仿宋" w:eastAsia="仿宋" w:hAnsi="仿宋" w:hint="eastAsia"/>
          <w:sz w:val="32"/>
          <w:szCs w:val="32"/>
        </w:rPr>
        <w:t>1.坚持走中国特色社会主义政治发展道路</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100）人民民主是社会主义的生命。没有民主就没有社会主义，就没有社会主义的现代化，就没有中华民族伟大复兴。社会主义愈发展，民主也愈发展。在前进道路上，要坚定不移走中国特色社会主义政治发展道路，继续推进社会主义民主政治建设、发展社会主义政治文明。</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以什么样的思路来谋划和推进中国社会主义民主政治建设，在国家政治生活中具有管根本、管全局、管长远的作用。古今中外，由于政治发展道路选择错误而导致社会动荡、国家分裂、人亡政息的例子比比皆是。中国是一个发展中大国，坚持正确的政治发展道路更是关系根本、关系全局的重大问题。</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世界上没有完全相同的政治制度模式，一个国家实行什么样的政治制度，走什么样的政治发展道路，必须与这个国家的</w:t>
      </w:r>
      <w:r w:rsidRPr="00D07654">
        <w:rPr>
          <w:rFonts w:ascii="仿宋" w:eastAsia="仿宋" w:hAnsi="仿宋" w:hint="eastAsia"/>
          <w:sz w:val="32"/>
          <w:szCs w:val="32"/>
        </w:rPr>
        <w:lastRenderedPageBreak/>
        <w:t>国情和性质相适应。新中国成立以来特别是改革开放以来，我们党团结带领人民在发展社会主义民主政治方面取得了重大进展，成功开辟和坚持了中国特色社会主义政治发展道路，为实现最广泛的人民民主确立了正确方向。中国特色社会主义政治发展道路，是近代以来中国人民长期奋斗历史逻辑、理论逻辑、实践逻辑的必然结果，是坚持党的本质属性、</w:t>
      </w:r>
      <w:proofErr w:type="gramStart"/>
      <w:r w:rsidRPr="00D07654">
        <w:rPr>
          <w:rFonts w:ascii="仿宋" w:eastAsia="仿宋" w:hAnsi="仿宋" w:hint="eastAsia"/>
          <w:sz w:val="32"/>
          <w:szCs w:val="32"/>
        </w:rPr>
        <w:t>践行</w:t>
      </w:r>
      <w:proofErr w:type="gramEnd"/>
      <w:r w:rsidRPr="00D07654">
        <w:rPr>
          <w:rFonts w:ascii="仿宋" w:eastAsia="仿宋" w:hAnsi="仿宋" w:hint="eastAsia"/>
          <w:sz w:val="32"/>
          <w:szCs w:val="32"/>
        </w:rPr>
        <w:t>党的根本宗旨的必然要求。</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中国特色社会主义政治发展道路，既有科学的指导思想，又有严谨的制度安排；既有明确的价值取向，又有有效的实现形式和可靠的推动力量。这一政治发展道路的核心思想、主体内容、基本要求，都在宪法中得到了确认和体现，其精神实质紧密联系、相互贯通、相互促进。事实充分证明，中国社会主义民主政治具有强大生命力，中国特色社会主义政治发展道路是符合中国国情、保证人民当家作主的正确道路。</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101）走中国特色社会主义政治发展道路，必须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领导一切的，坚持党的领导、人民当家</w:t>
      </w:r>
      <w:r w:rsidRPr="00D07654">
        <w:rPr>
          <w:rFonts w:ascii="仿宋" w:eastAsia="仿宋" w:hAnsi="仿宋" w:hint="eastAsia"/>
          <w:sz w:val="32"/>
          <w:szCs w:val="32"/>
        </w:rPr>
        <w:lastRenderedPageBreak/>
        <w:t>作主、依法治国有机统一，最根本的是坚持党的领导。</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走中国特色社会主义政治发展道路，必须积极稳妥推进政治体制改革。中国特色社会主义民主是个新事物，也是个好事物。这并不是说，中国政治制度就完美无缺了，就不需要完善和发展了。改革开放以来，我们在坚持根本政治制度、基本政治制度的基础上，不断深化政治体制改革，推进制度体系完善和发展。仅党中央部门就集中进行了五次改革，国务院机构集中进行了八次改革，为坚持和发展中国特色社会主义提供了重要体制机制保障。要持续推进社会主义民主政治制度化、规范化、程序化，保证人民依法通过各种途径和形式管理国家事务，管理经济文化事业，管理社会事务，巩固和发展生动活泼、安定团结的政治局面。</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走中国特色社会主义政治发展道路，必须始终保持政治定力。如果这一点把握不好、把握不牢，走偏了方向，不仅政治文明建设很难搞好，而且会给党和人民的事业带来损害。我们需要借鉴国外政治文明有益成果，但绝不能放弃中国政治制度的根本。习近平总书记强调：“照抄照搬他国的政治制度行不通，会水土不服，会画虎不成反类犬，甚至会把国家前途命运葬送掉。只有扎根本国土壤、汲取充沛养分的制度，才最可靠、也最管用。”要保持政治定力，坚持从国情出发、</w:t>
      </w:r>
      <w:r w:rsidRPr="00D07654">
        <w:rPr>
          <w:rFonts w:ascii="仿宋" w:eastAsia="仿宋" w:hAnsi="仿宋" w:hint="eastAsia"/>
          <w:sz w:val="32"/>
          <w:szCs w:val="32"/>
        </w:rPr>
        <w:lastRenderedPageBreak/>
        <w:t>从实际出发，既要把握长期形成的历史传承，又要把握走过的发展道路、积累的政治经验、形成的政治原则，还要把握现实要求、着眼解决现实问题，不能割断历史，不能想象突然就搬来一座政治制度上的“飞来峰”。要坚定对中国特色社会主义政治制度的自信，增强走中国特色社会主义政治发展道路的信心和决心。</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2.用制度体系保证人民当家作主</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（102）人民当家作主是社会主义民主政治的本质和核心。习近平总书记指出：“发展社会主义民主政治就是要体现人民意志、保障人民权益、激发人民创造活力，用制度体系保证人民当家作主。”</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我国实行工人阶级领导的、以工农联盟为基础的人民民主专政的国体，实行人民代表大会制度的政体，实行中国共产党领导的多党合作和政治协商制度，实行民族区域自治制度，实行基层群众自治制度。这样一套制度安排，是在我国历史传承、文化传统、经济社会发展的基础上长期发展、渐进改进、内生性演化的结果，具有鲜明的中国特色，必须长期坚持、全面贯彻、不断发展。</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sz w:val="32"/>
          <w:szCs w:val="32"/>
        </w:rPr>
      </w:pPr>
      <w:r w:rsidRPr="00D07654">
        <w:rPr>
          <w:rFonts w:ascii="仿宋" w:eastAsia="仿宋" w:hAnsi="仿宋" w:hint="eastAsia"/>
          <w:sz w:val="32"/>
          <w:szCs w:val="32"/>
        </w:rPr>
        <w:lastRenderedPageBreak/>
        <w:t>（103）人民代表大会制度是坚持党的领导、人民当家作主、依法治国有机统一的根本政治制度安排。在中国实行人民代表大会制度，是中国人民在人类政治制度史上的伟大创造，是深刻总结近代以后中国政治生活惨痛教训得出的基本结论，是中国社会一百多年激越变革、激荡发展的历史结果，是中国人民翻身作主、掌握自己命运的必然选择。人民代表大会制度之所以具有强大生命力和显著优越性，关键在于它深深植根于人民之中。实践充分证明，这一新型政治制度是符合中国国情和实际、体现社会主义国家性质、保证人民当家作主、保障实现中华民族伟大复兴的好制度。</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在新的奋斗征程上，必须充分发挥人民代表大会制度的根本政治制度作用，继续通过这一制度牢牢把国家和民族前途命运掌握在人民手中。坚持和完善人民代表大会制度，必须毫不动摇坚持中国共产党的领导，保证党的路线方针政策和决策部署在国家工作中得到全面贯彻和有效执行，支持和保证国家政权机关依照宪法法律积极主动、独立负责、协调一致开展工作；必须保证和发展人民当家作主，支持和保证人民通过人民代表大会行使国家权力，发展更加广泛、更加充分、更加健全的人民民主；必须全面推进依法治国，使民主制度化、法律化，实现国家各项工作法治化；必须坚持民主集中制，切实贯彻落实好这一国家组织形式和活动方式的基本原</w:t>
      </w:r>
      <w:r w:rsidRPr="00D07654">
        <w:rPr>
          <w:rFonts w:ascii="仿宋" w:eastAsia="仿宋" w:hAnsi="仿宋" w:hint="eastAsia"/>
          <w:sz w:val="32"/>
          <w:szCs w:val="32"/>
        </w:rPr>
        <w:lastRenderedPageBreak/>
        <w:t>则，保证国家统一高效组织推进各项事业。</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104）中国共产党领导的多党合作和政治协商制度作为我国一项基本政治制度，是中国共产党、中国人民和各民主党派、无党派人士的伟大政治创造，是从中国土壤中生长出来的新型政党制度。说它是新型政党制度，新就新在它是马克思主义政党理论同中国实际相结合的产物，能够真实、广泛、持久代表和实现</w:t>
      </w:r>
      <w:proofErr w:type="gramStart"/>
      <w:r w:rsidRPr="00D07654">
        <w:rPr>
          <w:rFonts w:ascii="仿宋" w:eastAsia="仿宋" w:hAnsi="仿宋" w:hint="eastAsia"/>
          <w:sz w:val="32"/>
          <w:szCs w:val="32"/>
        </w:rPr>
        <w:t>最</w:t>
      </w:r>
      <w:proofErr w:type="gramEnd"/>
      <w:r w:rsidRPr="00D07654">
        <w:rPr>
          <w:rFonts w:ascii="仿宋" w:eastAsia="仿宋" w:hAnsi="仿宋" w:hint="eastAsia"/>
          <w:sz w:val="32"/>
          <w:szCs w:val="32"/>
        </w:rPr>
        <w:t>广大人民根本利益、全国各族各界根本利益，有效避免了旧式政党制度代表少数人、少数利益集团的弊端；新就新在它把各个政党和无党派人士紧密团结起来、为着共同目标而奋斗，有效避免了</w:t>
      </w:r>
      <w:proofErr w:type="gramStart"/>
      <w:r w:rsidRPr="00D07654">
        <w:rPr>
          <w:rFonts w:ascii="仿宋" w:eastAsia="仿宋" w:hAnsi="仿宋" w:hint="eastAsia"/>
          <w:sz w:val="32"/>
          <w:szCs w:val="32"/>
        </w:rPr>
        <w:t>一党缺乏</w:t>
      </w:r>
      <w:proofErr w:type="gramEnd"/>
      <w:r w:rsidRPr="00D07654">
        <w:rPr>
          <w:rFonts w:ascii="仿宋" w:eastAsia="仿宋" w:hAnsi="仿宋" w:hint="eastAsia"/>
          <w:sz w:val="32"/>
          <w:szCs w:val="32"/>
        </w:rPr>
        <w:t>监督或者多党轮流坐庄、恶性竞争的弊端；新就新在它通过制度化、程序化、规范化的安排集中各种意见和建议，推动决策科学化民主化，有效避免了旧式政党制度囿于党派利益、阶级利益、区域和集团利益决策施政导致社会撕裂的弊端。政治协商，主要是中国共产党同民主党派协商。坚持和完善中国共产党领导的多党合作和政治协商制度，更好体现这项制度的效能，要坚定不移贯彻长期共存、互相监督、肝胆相照、荣辱与共的方针，着力发挥好民主党派和无党派人士的积极作用。</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民族区域自治制度是我国的一项基本政治制度，是中国特色解决民族问题的正确道路的重要内容和制度保障。这一制度</w:t>
      </w:r>
      <w:r w:rsidRPr="00D07654">
        <w:rPr>
          <w:rFonts w:ascii="仿宋" w:eastAsia="仿宋" w:hAnsi="仿宋" w:hint="eastAsia"/>
          <w:sz w:val="32"/>
          <w:szCs w:val="32"/>
        </w:rPr>
        <w:lastRenderedPageBreak/>
        <w:t>符合我国国情，在维护祖国统一、领土完整，在加强民族平等团结、促进民族地区发展、增强中华民族凝聚力等方面都起到了重要作用。民族区域自治是党的民族政策的源头，我们的民族政策都是由此而来、依此而存。民族区域自治不是某个民族独享的自治，民族自治地方更不是某个民族独有的地方，要坚持统一和自治相结合、民族因素和区域因素相结合。落实民族区域自治制度，关键是帮助自治地方发展经济、改善民生。</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基层群众自治制度是我国的一项基本政治制度。完善这一制度，发展基层民主，是社会主义民主政治建设的基础。要畅通民主渠道，健全基层选举、议事、公开、述职、问责等机制，促进群众在城乡社区治理、基层公共事务和公益事业中依法自我管理、自我服务、自我教育、自我监督。保障人民依法直接行使民主权利，切实防止出现人民形式上有权、实际上无权的现象。</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（105）我国社会主义民主是维护人民根本利益的最广泛、最真实、最管用的民主。</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我国的社会主义民主政治制度安排，能够有效保证人民享有更加广泛、更加充实的权利和自由，保证人民广泛参加国家</w:t>
      </w:r>
      <w:r w:rsidRPr="00D07654">
        <w:rPr>
          <w:rFonts w:ascii="仿宋" w:eastAsia="仿宋" w:hAnsi="仿宋" w:hint="eastAsia"/>
          <w:sz w:val="32"/>
          <w:szCs w:val="32"/>
        </w:rPr>
        <w:lastRenderedPageBreak/>
        <w:t>治理和社会治理；能够有效调节国家政治关系，发展充满活力的政党关系、民族关系、宗教关系、阶层关系、海内外同胞关系，增强民族凝聚力，形成安定团结的政治局面；能够集中力量办大事，有效促进社会生产力解放和发展，促进现代化建设各项事业，促进人民生活质量和水平不断提高；能够有效维护国家独立自主，有力维护国家主权、安全、发展利益，维护中国人民和中华民族的福祉。我们完全有信心、有能力把我国社会主义民主政治的优势和特点充分发挥出来，为人类政治文明进步</w:t>
      </w:r>
      <w:proofErr w:type="gramStart"/>
      <w:r w:rsidRPr="00D07654">
        <w:rPr>
          <w:rFonts w:ascii="仿宋" w:eastAsia="仿宋" w:hAnsi="仿宋" w:hint="eastAsia"/>
          <w:sz w:val="32"/>
          <w:szCs w:val="32"/>
        </w:rPr>
        <w:t>作出</w:t>
      </w:r>
      <w:proofErr w:type="gramEnd"/>
      <w:r w:rsidRPr="00D07654">
        <w:rPr>
          <w:rFonts w:ascii="仿宋" w:eastAsia="仿宋" w:hAnsi="仿宋" w:hint="eastAsia"/>
          <w:sz w:val="32"/>
          <w:szCs w:val="32"/>
        </w:rPr>
        <w:t>充满中国智慧的贡献。</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3.推动协商民主广泛、多层、制度化发展</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106）习近平总书记指出，“协商民主是中国社会主义民主政治中独特的、独有的、独到的民主形式”。社会主义协商民主，是在中国共产党领导下，人民内部各方面围绕改革发展稳定重大问题和涉及群众切身利益的实际问题，在决策之前和决策实施之中开展广泛协商，努力形成共识的重要民主形式。协商民主在我国有根、有源、有生命力，极大地丰富了民主的形式、拓展了民主的渠道、加深了民主的内涵。</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实现民主的形式是丰富多样的，不能拘泥于刻板的模式，更不能说只有一种放之四海而皆准的评判标准。保证和支持人</w:t>
      </w:r>
      <w:r w:rsidRPr="00D07654">
        <w:rPr>
          <w:rFonts w:ascii="仿宋" w:eastAsia="仿宋" w:hAnsi="仿宋" w:hint="eastAsia"/>
          <w:sz w:val="32"/>
          <w:szCs w:val="32"/>
        </w:rPr>
        <w:lastRenderedPageBreak/>
        <w:t>民当家作主，通过依法选举、让人民的代表来参与国家生活和社会生活的管理是十分重要的，通过选举以外的制度和方式让人民参与国家生活和社会生活的管理也是十分重要的。人民只有投票的权利而没有广泛参与的权利，人民只有在投票时被唤醒、投票后就进入休眠期，这样的民主是形式主义的。人民通过选举、投票行使权利和人民内部各方面在重大决策之前进行充分协商，尽可能就共同性问题取得一致意见，是中国社会主义民主的两种重要形式。这两种民主形式不是相互替代、相互否定的，而是相互补充、相得益彰的，共同构成了中国社会主义民主政治的制度特点和优势。</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习近平总书记指出：“有事好商量，众人的事情由众人商量，是人民民主的真谛。”在人民内部各方面广泛商量的过程，就是发扬民主、集思广益的过程，就是统一思想、凝聚共识的过程，就是科学决策、民主决策的过程，就是实现人民当家作主的过程。要构建程序合理、环节完整的社会主义协商民主体系，确保协商民主有制可依、有</w:t>
      </w:r>
      <w:proofErr w:type="gramStart"/>
      <w:r w:rsidRPr="00D07654">
        <w:rPr>
          <w:rFonts w:ascii="仿宋" w:eastAsia="仿宋" w:hAnsi="仿宋" w:hint="eastAsia"/>
          <w:sz w:val="32"/>
          <w:szCs w:val="32"/>
        </w:rPr>
        <w:t>规</w:t>
      </w:r>
      <w:proofErr w:type="gramEnd"/>
      <w:r w:rsidRPr="00D07654">
        <w:rPr>
          <w:rFonts w:ascii="仿宋" w:eastAsia="仿宋" w:hAnsi="仿宋" w:hint="eastAsia"/>
          <w:sz w:val="32"/>
          <w:szCs w:val="32"/>
        </w:rPr>
        <w:t>可守、有章可循、有序可</w:t>
      </w:r>
      <w:proofErr w:type="gramStart"/>
      <w:r w:rsidRPr="00D07654">
        <w:rPr>
          <w:rFonts w:ascii="仿宋" w:eastAsia="仿宋" w:hAnsi="仿宋" w:hint="eastAsia"/>
          <w:sz w:val="32"/>
          <w:szCs w:val="32"/>
        </w:rPr>
        <w:t>遵</w:t>
      </w:r>
      <w:proofErr w:type="gramEnd"/>
      <w:r w:rsidRPr="00D07654">
        <w:rPr>
          <w:rFonts w:ascii="仿宋" w:eastAsia="仿宋" w:hAnsi="仿宋" w:hint="eastAsia"/>
          <w:sz w:val="32"/>
          <w:szCs w:val="32"/>
        </w:rPr>
        <w:t>。发挥人民政协作为协商民主重要渠道和专门协商机构作用，拓宽民主协商渠道，深入开展多种协商，建立健全多种协商方式，统筹推进政党协商、人大协商、政府协商、政协协商、人民团体协商、基层协商以及社会组织协商，保证人民在日常政治生活中有广泛持续深入参与的权利。</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4.全面贯彻党的民族政策、宗教政策</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107）我国是统一的多民族国家。在历史演进中，我国各民族在分布上交错杂居、文化上兼收并蓄、经济上相互依存、情感上相互亲近，形成了你中有我、我中有你，谁也离不开谁的多元一体格局。中华民族和各民族的关系，是一个大家庭和家庭成员的关系，各民族的关系是一个大家庭里不同成员的关系。多民族的大一统，各民族多元一体，是老祖宗留给我们的一笔重要财富，也是我们国家的重要优势。</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民族问题的存在是一个长期历史现象，处理民族问题也是一个长期历史过程。处理好民族问题、做好民族工作，是关系祖国统一和边疆巩固的大事，是关系民族团结和社会稳定的大事，是关系国家长治久安和中华民族繁荣昌盛的大事。中国特色解决民族问题的正确道路，就是坚持在中国共产党领导下，坚持中国特色社会主义道路，坚持维护祖国统一，坚持各民族一律平等，坚持和完善民族区域自治制度，坚持各民族共同团结奋斗、共同繁荣发展，坚持打牢中华民族共同体的思想基础，坚持依法治国，加强各民族交往交流交融，促进各民族和睦相处、和衷共济、和谐发展，巩固和发展平等团结互助和谐的社会主义民族关系，共同实现中华民族伟</w:t>
      </w:r>
      <w:r w:rsidRPr="00D07654">
        <w:rPr>
          <w:rFonts w:ascii="仿宋" w:eastAsia="仿宋" w:hAnsi="仿宋" w:hint="eastAsia"/>
          <w:sz w:val="32"/>
          <w:szCs w:val="32"/>
        </w:rPr>
        <w:lastRenderedPageBreak/>
        <w:t>大复兴。</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民族团结是我国各族人民的生命线。做好民族工作，</w:t>
      </w:r>
      <w:proofErr w:type="gramStart"/>
      <w:r w:rsidRPr="00D07654">
        <w:rPr>
          <w:rFonts w:ascii="仿宋" w:eastAsia="仿宋" w:hAnsi="仿宋" w:hint="eastAsia"/>
          <w:sz w:val="32"/>
          <w:szCs w:val="32"/>
        </w:rPr>
        <w:t>最</w:t>
      </w:r>
      <w:proofErr w:type="gramEnd"/>
      <w:r w:rsidRPr="00D07654">
        <w:rPr>
          <w:rFonts w:ascii="仿宋" w:eastAsia="仿宋" w:hAnsi="仿宋" w:hint="eastAsia"/>
          <w:sz w:val="32"/>
          <w:szCs w:val="32"/>
        </w:rPr>
        <w:t>关键的是搞好民族团结，让各民族在中华民族大家庭中手足相亲、守望相助。在全社会搞好民族团结宣传教育，引导各族群众牢固树立正确的祖国观、历史观、民族观。增进各族群众对伟大祖国、中华民族、中华文化、中国共产党、中国特色社会主义的认同，建设各民族共有精神家园。用法律来保障民族团结，增强各族群众法律意识，坚决反对大汉族主义和狭隘民族主义，自觉维护国家最高利益和民族团结大局。坚持绵绵用力、久久为功，把加强民族团结作为战略性、基础性、长远性工作来做，促进各民族像石榴</w:t>
      </w:r>
      <w:proofErr w:type="gramStart"/>
      <w:r w:rsidRPr="00D07654">
        <w:rPr>
          <w:rFonts w:ascii="仿宋" w:eastAsia="仿宋" w:hAnsi="仿宋" w:hint="eastAsia"/>
          <w:sz w:val="32"/>
          <w:szCs w:val="32"/>
        </w:rPr>
        <w:t>籽</w:t>
      </w:r>
      <w:proofErr w:type="gramEnd"/>
      <w:r w:rsidRPr="00D07654">
        <w:rPr>
          <w:rFonts w:ascii="仿宋" w:eastAsia="仿宋" w:hAnsi="仿宋" w:hint="eastAsia"/>
          <w:sz w:val="32"/>
          <w:szCs w:val="32"/>
        </w:rPr>
        <w:t>一样紧紧抱在一起。</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发展是解决民族地区各种问题的总钥匙。要积极创造条件，千方百计加快少数民族和民族地区经济社会发展，多办一些顺民意、惠民生的实事，多解决一些各族群众牵肠挂肚的问题，促进各民族共同繁荣发展。</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108）宗教工作是一项关系党的执政前途和命运的全局性和战略性工作。党的宗教工作基本方针是：全面贯彻党的宗教信仰自由政策，依法管理宗教事务，坚持独立自主自办原则，积极引导宗教与社会主义社会相适应。习近平总书记指</w:t>
      </w:r>
      <w:r w:rsidRPr="00D07654">
        <w:rPr>
          <w:rFonts w:ascii="仿宋" w:eastAsia="仿宋" w:hAnsi="仿宋" w:hint="eastAsia"/>
          <w:sz w:val="32"/>
          <w:szCs w:val="32"/>
        </w:rPr>
        <w:lastRenderedPageBreak/>
        <w:t>出：“把党的宗教工作基本方针坚持好，关键是要在‘导’上想得深、看得透、把得准，做到‘导’之有方、‘导’之有力、‘导’之有效，牢牢掌握宗教工作主动权。”</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积极引导宗教与社会主义社会相适应，必须坚持中国化方向，提高宗教工作法治化水平。要用社会主义核心价值观引领、用中华文化浸润我国各种宗教，支持各宗教对教规教义</w:t>
      </w:r>
      <w:proofErr w:type="gramStart"/>
      <w:r w:rsidRPr="00D07654">
        <w:rPr>
          <w:rFonts w:ascii="仿宋" w:eastAsia="仿宋" w:hAnsi="仿宋" w:hint="eastAsia"/>
          <w:sz w:val="32"/>
          <w:szCs w:val="32"/>
        </w:rPr>
        <w:t>作出</w:t>
      </w:r>
      <w:proofErr w:type="gramEnd"/>
      <w:r w:rsidRPr="00D07654">
        <w:rPr>
          <w:rFonts w:ascii="仿宋" w:eastAsia="仿宋" w:hAnsi="仿宋" w:hint="eastAsia"/>
          <w:sz w:val="32"/>
          <w:szCs w:val="32"/>
        </w:rPr>
        <w:t>符合当代中国发展进步要求、符合中华优秀传统文化的阐释。坚决抵御境外利用宗教进行渗透，防范宗教极端思想侵害。引导信教群众遵守国家法律法规，不允许有法外之地、法外之人、法外之教。坚持政教分离，宗教不得干预行政、司法、教育等国家职能实施。要因势利导、趋利避害，引导宗教努力为促进经济发展、社会和谐、文化繁荣、民族团结、祖国统一服务。努力培养更多政治上靠得住、宗教上有造诣、品德上能服众、关键时起作用的宗教界代表人士，发挥好他们在引导信教群众、推动宗教与社会主义社会相适应中的积极作用。</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宗教工作本质上是群众工作。群众既有信仰宗教的自由，也有不信仰宗教的自由。要依法保障信教群众正常宗教需求，尊重信教群众的习俗，稳步拓宽信教群众正确掌握宗教常识的合法渠道。广泛宣传党关于宗教问题的理论和方针政策，</w:t>
      </w:r>
      <w:r w:rsidRPr="00D07654">
        <w:rPr>
          <w:rFonts w:ascii="仿宋" w:eastAsia="仿宋" w:hAnsi="仿宋" w:hint="eastAsia"/>
          <w:sz w:val="32"/>
          <w:szCs w:val="32"/>
        </w:rPr>
        <w:lastRenderedPageBreak/>
        <w:t>宣传宗教相关法律法规，加强宗教方面宣传舆论引导。共产党员要做坚定的马克思主义无神论者，严守党章规定，坚定理想信念，牢记党的宗旨，绝不能在宗教中寻找自己的价值和信念。</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5.巩固和发展最广泛的爱国统一战线</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109）统一战线是党的事业取得胜利的重要法宝。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w:t>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sz w:val="32"/>
          <w:szCs w:val="32"/>
        </w:rPr>
      </w:pPr>
      <w:r w:rsidRPr="00D07654">
        <w:rPr>
          <w:rFonts w:ascii="仿宋" w:eastAsia="仿宋" w:hAnsi="仿宋" w:hint="eastAsia"/>
          <w:sz w:val="32"/>
          <w:szCs w:val="32"/>
        </w:rPr>
        <w:t>统战工作的本质要求是大团结大联合。要高举爱国主义、社会主义旗帜，牢牢把握大团结大联合的主题，坚持一致性和多样性统一，找到最大公约数，画出最大同心圆。支持民主党派按照中国特色社会主义参政党要求更好履行职能。全面贯彻党的民族政策、宗教政策，促进民族团结、宗教和睦。加强党外知识分子工作，做好新的社会阶层人士工作，发挥他们在中国特色社会主义事业中的重要作用。</w:t>
      </w:r>
      <w:proofErr w:type="gramStart"/>
      <w:r w:rsidRPr="00D07654">
        <w:rPr>
          <w:rFonts w:ascii="仿宋" w:eastAsia="仿宋" w:hAnsi="仿宋" w:hint="eastAsia"/>
          <w:sz w:val="32"/>
          <w:szCs w:val="32"/>
        </w:rPr>
        <w:t>构建亲清新型</w:t>
      </w:r>
      <w:proofErr w:type="gramEnd"/>
      <w:r w:rsidRPr="00D07654">
        <w:rPr>
          <w:rFonts w:ascii="仿宋" w:eastAsia="仿宋" w:hAnsi="仿宋" w:hint="eastAsia"/>
          <w:sz w:val="32"/>
          <w:szCs w:val="32"/>
        </w:rPr>
        <w:t>政商关系，促进非公有制经济健康发展和非公有制</w:t>
      </w:r>
      <w:proofErr w:type="gramStart"/>
      <w:r w:rsidRPr="00D07654">
        <w:rPr>
          <w:rFonts w:ascii="仿宋" w:eastAsia="仿宋" w:hAnsi="仿宋" w:hint="eastAsia"/>
          <w:sz w:val="32"/>
          <w:szCs w:val="32"/>
        </w:rPr>
        <w:t>经济人士</w:t>
      </w:r>
      <w:r w:rsidRPr="00D07654">
        <w:rPr>
          <w:rFonts w:ascii="仿宋" w:eastAsia="仿宋" w:hAnsi="仿宋" w:hint="eastAsia"/>
          <w:sz w:val="32"/>
          <w:szCs w:val="32"/>
        </w:rPr>
        <w:lastRenderedPageBreak/>
        <w:t>健康</w:t>
      </w:r>
      <w:proofErr w:type="gramEnd"/>
      <w:r w:rsidRPr="00D07654">
        <w:rPr>
          <w:rFonts w:ascii="仿宋" w:eastAsia="仿宋" w:hAnsi="仿宋" w:hint="eastAsia"/>
          <w:sz w:val="32"/>
          <w:szCs w:val="32"/>
        </w:rPr>
        <w:t>成长。做好港澳工作、对台工作，广泛团结联系海外侨胞和归侨侨眷，共同致力于中华民族伟大复兴。</w:t>
      </w:r>
      <w:r w:rsidRPr="00D07654">
        <w:rPr>
          <w:rFonts w:ascii="仿宋" w:eastAsia="仿宋" w:hAnsi="仿宋" w:hint="eastAsia"/>
          <w:sz w:val="32"/>
          <w:szCs w:val="32"/>
        </w:rPr>
        <w:cr/>
      </w:r>
    </w:p>
    <w:p w:rsidR="00D07654" w:rsidRPr="00D07654" w:rsidRDefault="00D07654" w:rsidP="00D07654">
      <w:pPr>
        <w:rPr>
          <w:rFonts w:ascii="仿宋" w:eastAsia="仿宋" w:hAnsi="仿宋"/>
          <w:sz w:val="32"/>
          <w:szCs w:val="32"/>
        </w:rPr>
      </w:pPr>
    </w:p>
    <w:p w:rsidR="00D07654" w:rsidRPr="00D07654" w:rsidRDefault="00D07654" w:rsidP="00D07654">
      <w:pPr>
        <w:rPr>
          <w:rFonts w:ascii="仿宋" w:eastAsia="仿宋" w:hAnsi="仿宋" w:hint="eastAsia"/>
          <w:sz w:val="32"/>
          <w:szCs w:val="32"/>
        </w:rPr>
      </w:pPr>
      <w:r w:rsidRPr="00D07654">
        <w:rPr>
          <w:rFonts w:ascii="仿宋" w:eastAsia="仿宋" w:hAnsi="仿宋" w:hint="eastAsia"/>
          <w:sz w:val="32"/>
          <w:szCs w:val="32"/>
        </w:rPr>
        <w:t>联谊交友是统战工作的重要内容，也是统战工作的重要方式。统一战线是做人的工作的，搞统一战线是为了壮大共同奋斗的力量。从某种意义上说，统一战线工作做得好不好，要看交到的朋友多不多、合格不合格、够不够铁。交朋友的面要广，朋友越多越好，特别是要交一些能说心里话的挚友诤友。想交到这样的朋友，不能做快餐，而是要做佛跳墙这样的功夫菜。要坚持讲尊重、讲平等、讲诚恳，也要坚持讲原则、讲纪律、讲规矩，出于公心为党交一大批肝胆相照的好朋友、真朋友。</w:t>
      </w:r>
    </w:p>
    <w:p w:rsidR="00D07654" w:rsidRPr="00D07654" w:rsidRDefault="00D07654" w:rsidP="00D07654">
      <w:pPr>
        <w:rPr>
          <w:rFonts w:ascii="仿宋" w:eastAsia="仿宋" w:hAnsi="仿宋"/>
          <w:sz w:val="32"/>
          <w:szCs w:val="32"/>
        </w:rPr>
      </w:pPr>
    </w:p>
    <w:p w:rsidR="001357E1" w:rsidRPr="00D07654" w:rsidRDefault="00D07654" w:rsidP="00D07654">
      <w:pPr>
        <w:rPr>
          <w:rFonts w:ascii="仿宋" w:eastAsia="仿宋" w:hAnsi="仿宋"/>
          <w:sz w:val="32"/>
          <w:szCs w:val="32"/>
        </w:rPr>
      </w:pPr>
      <w:r w:rsidRPr="00D07654">
        <w:rPr>
          <w:rFonts w:ascii="仿宋" w:eastAsia="仿宋" w:hAnsi="仿宋" w:hint="eastAsia"/>
          <w:sz w:val="32"/>
          <w:szCs w:val="32"/>
        </w:rPr>
        <w:t>统一战线是党领导的统一战线。做好新形势下统战工作，最根本的是要坚持党的领导，构建党委统一领导的大统战工作格局。党对统一战线的领导主要是政治领导，即政治原则、政治方向、重大方针政策的领导，主要体现为党委领导而不是部门领导、集体领导而不是个人领导。坚持党的领导要坚定不移，但在这个过程中也要尊重、维护、照顾同盟者的利益，加大党外代表人士培养、选拔、使用工作力度，帮助党外人士排忧解难。这是我们党的职责，也是实现党对统一战</w:t>
      </w:r>
      <w:r w:rsidRPr="00D07654">
        <w:rPr>
          <w:rFonts w:ascii="仿宋" w:eastAsia="仿宋" w:hAnsi="仿宋" w:hint="eastAsia"/>
          <w:sz w:val="32"/>
          <w:szCs w:val="32"/>
        </w:rPr>
        <w:lastRenderedPageBreak/>
        <w:t>线领导的重要条件。</w:t>
      </w:r>
    </w:p>
    <w:sectPr w:rsidR="001357E1" w:rsidRPr="00D076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5D" w:rsidRDefault="009E3C5D" w:rsidP="00D07654">
      <w:r>
        <w:separator/>
      </w:r>
    </w:p>
  </w:endnote>
  <w:endnote w:type="continuationSeparator" w:id="0">
    <w:p w:rsidR="009E3C5D" w:rsidRDefault="009E3C5D" w:rsidP="00D0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5D" w:rsidRDefault="009E3C5D" w:rsidP="00D07654">
      <w:r>
        <w:separator/>
      </w:r>
    </w:p>
  </w:footnote>
  <w:footnote w:type="continuationSeparator" w:id="0">
    <w:p w:rsidR="009E3C5D" w:rsidRDefault="009E3C5D" w:rsidP="00D07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CE"/>
    <w:rsid w:val="001357E1"/>
    <w:rsid w:val="009E3C5D"/>
    <w:rsid w:val="00BF23CE"/>
    <w:rsid w:val="00D07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6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654"/>
    <w:rPr>
      <w:sz w:val="18"/>
      <w:szCs w:val="18"/>
    </w:rPr>
  </w:style>
  <w:style w:type="paragraph" w:styleId="a4">
    <w:name w:val="footer"/>
    <w:basedOn w:val="a"/>
    <w:link w:val="Char0"/>
    <w:uiPriority w:val="99"/>
    <w:unhideWhenUsed/>
    <w:rsid w:val="00D07654"/>
    <w:pPr>
      <w:tabs>
        <w:tab w:val="center" w:pos="4153"/>
        <w:tab w:val="right" w:pos="8306"/>
      </w:tabs>
      <w:snapToGrid w:val="0"/>
      <w:jc w:val="left"/>
    </w:pPr>
    <w:rPr>
      <w:sz w:val="18"/>
      <w:szCs w:val="18"/>
    </w:rPr>
  </w:style>
  <w:style w:type="character" w:customStyle="1" w:styleId="Char0">
    <w:name w:val="页脚 Char"/>
    <w:basedOn w:val="a0"/>
    <w:link w:val="a4"/>
    <w:uiPriority w:val="99"/>
    <w:rsid w:val="00D076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6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654"/>
    <w:rPr>
      <w:sz w:val="18"/>
      <w:szCs w:val="18"/>
    </w:rPr>
  </w:style>
  <w:style w:type="paragraph" w:styleId="a4">
    <w:name w:val="footer"/>
    <w:basedOn w:val="a"/>
    <w:link w:val="Char0"/>
    <w:uiPriority w:val="99"/>
    <w:unhideWhenUsed/>
    <w:rsid w:val="00D07654"/>
    <w:pPr>
      <w:tabs>
        <w:tab w:val="center" w:pos="4153"/>
        <w:tab w:val="right" w:pos="8306"/>
      </w:tabs>
      <w:snapToGrid w:val="0"/>
      <w:jc w:val="left"/>
    </w:pPr>
    <w:rPr>
      <w:sz w:val="18"/>
      <w:szCs w:val="18"/>
    </w:rPr>
  </w:style>
  <w:style w:type="character" w:customStyle="1" w:styleId="Char0">
    <w:name w:val="页脚 Char"/>
    <w:basedOn w:val="a0"/>
    <w:link w:val="a4"/>
    <w:uiPriority w:val="99"/>
    <w:rsid w:val="00D076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1010</Words>
  <Characters>5758</Characters>
  <Application>Microsoft Office Word</Application>
  <DocSecurity>0</DocSecurity>
  <Lines>47</Lines>
  <Paragraphs>13</Paragraphs>
  <ScaleCrop>false</ScaleCrop>
  <Company>微软中国</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2019-09-26T00:58:00Z</dcterms:created>
  <dcterms:modified xsi:type="dcterms:W3CDTF">2019-09-26T00:59:00Z</dcterms:modified>
</cp:coreProperties>
</file>